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6A" w:rsidRPr="002106FB" w:rsidRDefault="00321C6A" w:rsidP="00111BB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 xml:space="preserve">   </w:t>
      </w:r>
      <w:r w:rsidRPr="002106FB">
        <w:rPr>
          <w:rFonts w:ascii="Times New Roman" w:hAnsi="Times New Roman"/>
          <w:sz w:val="28"/>
          <w:szCs w:val="28"/>
        </w:rPr>
        <w:tab/>
      </w:r>
      <w:r w:rsidRPr="002106FB">
        <w:rPr>
          <w:rFonts w:ascii="Times New Roman" w:hAnsi="Times New Roman"/>
          <w:b/>
          <w:bCs/>
          <w:sz w:val="28"/>
          <w:szCs w:val="28"/>
        </w:rPr>
        <w:t>«Развитие познавательных и интеллектуально-творческих способностей детей с использованием методик и технологий логико-математического содержания».</w:t>
      </w:r>
    </w:p>
    <w:p w:rsidR="00321C6A" w:rsidRPr="002106FB" w:rsidRDefault="00321C6A" w:rsidP="002106FB">
      <w:pPr>
        <w:pStyle w:val="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Pr="002106FB">
        <w:rPr>
          <w:rFonts w:ascii="Times New Roman" w:hAnsi="Times New Roman"/>
          <w:sz w:val="28"/>
          <w:szCs w:val="28"/>
          <w:lang w:val="ru-RU"/>
        </w:rPr>
        <w:t xml:space="preserve">Улыбка ребенка, как солнечный лучик, </w:t>
      </w:r>
    </w:p>
    <w:p w:rsidR="00321C6A" w:rsidRPr="002106FB" w:rsidRDefault="00321C6A" w:rsidP="002106FB">
      <w:pPr>
        <w:pStyle w:val="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Pr="002106FB">
        <w:rPr>
          <w:rFonts w:ascii="Times New Roman" w:hAnsi="Times New Roman"/>
          <w:sz w:val="28"/>
          <w:szCs w:val="28"/>
          <w:lang w:val="ru-RU"/>
        </w:rPr>
        <w:t>А глазки – росинки, то утра рассвет.</w:t>
      </w:r>
    </w:p>
    <w:p w:rsidR="00321C6A" w:rsidRPr="002106FB" w:rsidRDefault="00321C6A" w:rsidP="002106FB">
      <w:pPr>
        <w:pStyle w:val="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Pr="002106FB">
        <w:rPr>
          <w:rFonts w:ascii="Times New Roman" w:hAnsi="Times New Roman"/>
          <w:sz w:val="28"/>
          <w:szCs w:val="28"/>
          <w:lang w:val="ru-RU"/>
        </w:rPr>
        <w:t>Живет на земле миллион «Почемучек»,</w:t>
      </w:r>
    </w:p>
    <w:p w:rsidR="00321C6A" w:rsidRPr="002106FB" w:rsidRDefault="00321C6A" w:rsidP="002106FB">
      <w:pPr>
        <w:pStyle w:val="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Pr="002106FB">
        <w:rPr>
          <w:rFonts w:ascii="Times New Roman" w:hAnsi="Times New Roman"/>
          <w:sz w:val="28"/>
          <w:szCs w:val="28"/>
          <w:lang w:val="ru-RU"/>
        </w:rPr>
        <w:t>Ты каждому дай непременно ответ.</w:t>
      </w:r>
    </w:p>
    <w:p w:rsidR="00321C6A" w:rsidRPr="002106FB" w:rsidRDefault="00321C6A" w:rsidP="002106FB">
      <w:pPr>
        <w:pStyle w:val="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Pr="002106FB">
        <w:rPr>
          <w:rFonts w:ascii="Times New Roman" w:hAnsi="Times New Roman"/>
          <w:sz w:val="28"/>
          <w:szCs w:val="28"/>
          <w:lang w:val="ru-RU"/>
        </w:rPr>
        <w:t>Где солнышко спит? Почему плачет тучка?</w:t>
      </w:r>
    </w:p>
    <w:p w:rsidR="00321C6A" w:rsidRPr="002106FB" w:rsidRDefault="00321C6A" w:rsidP="002106FB">
      <w:pPr>
        <w:pStyle w:val="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Pr="002106FB">
        <w:rPr>
          <w:rFonts w:ascii="Times New Roman" w:hAnsi="Times New Roman"/>
          <w:sz w:val="28"/>
          <w:szCs w:val="28"/>
          <w:lang w:val="ru-RU"/>
        </w:rPr>
        <w:t>Пытливое детство нам смотрит в глаза.</w:t>
      </w:r>
    </w:p>
    <w:p w:rsidR="00321C6A" w:rsidRPr="002106FB" w:rsidRDefault="00321C6A" w:rsidP="002106FB">
      <w:pPr>
        <w:pStyle w:val="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Pr="002106FB">
        <w:rPr>
          <w:rFonts w:ascii="Times New Roman" w:hAnsi="Times New Roman"/>
          <w:sz w:val="28"/>
          <w:szCs w:val="28"/>
          <w:lang w:val="ru-RU"/>
        </w:rPr>
        <w:t>Твори, удивляй, восхищай и конечно,</w:t>
      </w:r>
    </w:p>
    <w:p w:rsidR="00321C6A" w:rsidRPr="002106FB" w:rsidRDefault="00321C6A" w:rsidP="002106FB">
      <w:pPr>
        <w:pStyle w:val="1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Pr="002106FB">
        <w:rPr>
          <w:rFonts w:ascii="Times New Roman" w:hAnsi="Times New Roman"/>
          <w:sz w:val="28"/>
          <w:szCs w:val="28"/>
          <w:lang w:val="ru-RU"/>
        </w:rPr>
        <w:t>Тогда покоришь ты ребячьи сердца.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106FB">
        <w:rPr>
          <w:rFonts w:ascii="Times New Roman" w:hAnsi="Times New Roman"/>
          <w:sz w:val="28"/>
          <w:szCs w:val="28"/>
        </w:rPr>
        <w:t>Я  на протяжении всей свой педагогической деятельности стараюсь покорять сердца своих воспитанников не только интересными ответами на их бесконечные вопросы, но прежде всего, пытаюсь стимулировать их стремление к бесконечному познанию окружающего мира, формировать устойчивую познавательную активность, интеллектуальный опыт, умение мыслить,</w:t>
      </w:r>
      <w:r w:rsidRPr="002106FB">
        <w:rPr>
          <w:rFonts w:ascii="Times New Roman" w:hAnsi="Times New Roman"/>
          <w:color w:val="030303"/>
          <w:sz w:val="28"/>
          <w:szCs w:val="28"/>
        </w:rPr>
        <w:t xml:space="preserve"> рассуждать, доказывать, отстаивать свою точку зрения.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106FB">
        <w:rPr>
          <w:rFonts w:ascii="Times New Roman" w:hAnsi="Times New Roman"/>
          <w:bCs/>
          <w:sz w:val="28"/>
          <w:szCs w:val="28"/>
        </w:rPr>
        <w:tab/>
        <w:t>В чем польза раннего интеллектуального развития?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bCs/>
          <w:sz w:val="28"/>
          <w:szCs w:val="28"/>
        </w:rPr>
        <w:t xml:space="preserve"> Интеллектуальное развитие ребенка-дошкольника - это важнейшая составная часть его психического развития. Именно в  дошкольном детстве происходит развитие восприятия, внимания, памяти, воображения, обобщения и простых умозаключений, переход от практического мышления к логическому. </w:t>
      </w:r>
      <w:r w:rsidRPr="002106FB">
        <w:rPr>
          <w:rFonts w:ascii="Times New Roman" w:hAnsi="Times New Roman"/>
          <w:sz w:val="28"/>
          <w:szCs w:val="28"/>
        </w:rPr>
        <w:t xml:space="preserve"> 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106FB">
        <w:rPr>
          <w:rFonts w:ascii="Times New Roman" w:hAnsi="Times New Roman"/>
          <w:sz w:val="28"/>
          <w:szCs w:val="28"/>
        </w:rPr>
        <w:t xml:space="preserve">Зачем  логика маленькому   ребенку?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106F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106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Вся мыслительная деятельность человека состоит из логических операций.</w:t>
      </w:r>
      <w:r w:rsidRPr="002106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106FB">
        <w:rPr>
          <w:rFonts w:ascii="Times New Roman" w:hAnsi="Times New Roman"/>
          <w:bCs/>
          <w:sz w:val="28"/>
          <w:szCs w:val="28"/>
        </w:rPr>
        <w:t xml:space="preserve"> В процессе развития логического мышления у ребенка формируются такие качества, как: любознательность, сообразительность, наблюдательность, самостоятельность,  смекалка.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106FB">
        <w:rPr>
          <w:rFonts w:ascii="Times New Roman" w:hAnsi="Times New Roman"/>
          <w:bCs/>
          <w:sz w:val="28"/>
          <w:szCs w:val="28"/>
        </w:rPr>
        <w:t xml:space="preserve">         Наличие у ребенка интеллектуальных способностей, развитого логического мышления будет способствовать его </w:t>
      </w:r>
      <w:r w:rsidRPr="002106FB">
        <w:rPr>
          <w:rFonts w:ascii="Times New Roman" w:hAnsi="Times New Roman"/>
          <w:sz w:val="28"/>
          <w:szCs w:val="28"/>
        </w:rPr>
        <w:t>успешному вхождению в социум, более яркому раскрытию индивидуального потенциала. А именно поддержка успешной социализации и индивидуализации ребенка стоит сегодня во главе угла образовательного стандарта.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Style w:val="apple-converted-space"/>
          <w:rFonts w:ascii="Times New Roman" w:hAnsi="Times New Roman"/>
          <w:color w:val="303F50"/>
          <w:sz w:val="28"/>
          <w:szCs w:val="28"/>
          <w:shd w:val="clear" w:color="auto" w:fill="FFFFFF"/>
        </w:rPr>
        <w:t> </w:t>
      </w:r>
      <w:r w:rsidRPr="002106FB">
        <w:rPr>
          <w:rFonts w:ascii="Times New Roman" w:hAnsi="Times New Roman"/>
          <w:sz w:val="28"/>
          <w:szCs w:val="28"/>
        </w:rPr>
        <w:t xml:space="preserve"> </w:t>
      </w:r>
      <w:r w:rsidRPr="002106FB">
        <w:rPr>
          <w:rFonts w:ascii="Times New Roman" w:hAnsi="Times New Roman"/>
          <w:sz w:val="28"/>
          <w:szCs w:val="28"/>
        </w:rPr>
        <w:tab/>
        <w:t xml:space="preserve">Ребенок, овладевший приемами логического мышления,  будет гораздо легче адаптироваться в школьной среде, он будет более подготовленным к принятию и решению, сначала школьных, а впоследствии  и важных жизненных задач.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ab/>
        <w:t xml:space="preserve">Важность интеллектуальных способностей, устойчивого познавательного интереса, развитого логического мышления, сформированного в период дошкольного детства, определили тему моего приоритетного направления </w:t>
      </w:r>
      <w:r w:rsidRPr="002106FB">
        <w:rPr>
          <w:rFonts w:ascii="Times New Roman" w:hAnsi="Times New Roman"/>
          <w:b/>
          <w:bCs/>
          <w:sz w:val="28"/>
          <w:szCs w:val="28"/>
        </w:rPr>
        <w:t>«Развитие познавательных и интеллектуально-творческих способностей детей с использованием методик и технологий логико-математического содержания».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ab/>
        <w:t xml:space="preserve">Практическую реализацию данного направления </w:t>
      </w:r>
      <w:r w:rsidRPr="002106FB">
        <w:rPr>
          <w:rFonts w:ascii="Times New Roman" w:hAnsi="Times New Roman"/>
          <w:b/>
          <w:bCs/>
          <w:sz w:val="28"/>
          <w:szCs w:val="28"/>
        </w:rPr>
        <w:br/>
      </w:r>
      <w:r w:rsidRPr="002106FB">
        <w:rPr>
          <w:rFonts w:ascii="Times New Roman" w:hAnsi="Times New Roman"/>
          <w:sz w:val="28"/>
          <w:szCs w:val="28"/>
        </w:rPr>
        <w:t>я начала с составления авторских методических разработок «Умничка», по развитию логического мышления детей младшего дошкольного возраста и «Маленький Ломоносов» по развитию познавательных способностей   дошкольников.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color w:val="000000"/>
          <w:sz w:val="28"/>
          <w:szCs w:val="28"/>
        </w:rPr>
        <w:tab/>
        <w:t>Опыт работы, систематизированный  в этих разработках, был представлен</w:t>
      </w:r>
      <w:r w:rsidRPr="002106FB">
        <w:rPr>
          <w:rFonts w:ascii="Times New Roman" w:hAnsi="Times New Roman"/>
          <w:sz w:val="28"/>
          <w:szCs w:val="28"/>
        </w:rPr>
        <w:t xml:space="preserve"> на первый городской конкурс  инновационных программ и методических разработок в 2010 году и отмечен грамотой победителя районного тура вышеназванного конкурса.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ab/>
        <w:t xml:space="preserve">Я, как педагог-практик понимаю, что современные требования  к образованию предполагают использование не только  типовых программ, но и внедрение лучших новаторских идей. Поэтому в  образовательное содержание своих разработок я включила интересные игровые технологии., З. Дьенеша, Кюизенера, В. Воскобовича, а также серию методических пособий «Ломоносовская школа», которые, на мой взгляд, наиболее соответствуют познавательным интересам современного ребенка.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ab/>
        <w:t>В чем ценность развивающей  игровой технологии?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i/>
          <w:sz w:val="28"/>
          <w:szCs w:val="28"/>
        </w:rPr>
        <w:t xml:space="preserve">“Без  игры  нет  и   не   может   быть   полноценного умственного развития…  </w:t>
      </w:r>
      <w:r w:rsidRPr="002106FB">
        <w:rPr>
          <w:rFonts w:ascii="Times New Roman" w:hAnsi="Times New Roman"/>
          <w:sz w:val="28"/>
          <w:szCs w:val="28"/>
        </w:rPr>
        <w:t>-  говорил   В.А. Сухомлинский – «</w:t>
      </w:r>
      <w:r w:rsidRPr="002106FB">
        <w:rPr>
          <w:rFonts w:ascii="Times New Roman" w:hAnsi="Times New Roman"/>
          <w:i/>
          <w:sz w:val="28"/>
          <w:szCs w:val="28"/>
        </w:rPr>
        <w:t xml:space="preserve"> Игра- это   искра,     зажигающая     огонек  пытливости и любознательности</w:t>
      </w:r>
      <w:r w:rsidRPr="002106FB">
        <w:rPr>
          <w:rFonts w:ascii="Times New Roman" w:hAnsi="Times New Roman"/>
          <w:sz w:val="28"/>
          <w:szCs w:val="28"/>
        </w:rPr>
        <w:t xml:space="preserve"> ”</w:t>
      </w:r>
      <w:r w:rsidRPr="002106FB">
        <w:rPr>
          <w:rFonts w:ascii="Times New Roman" w:hAnsi="Times New Roman"/>
          <w:sz w:val="28"/>
          <w:szCs w:val="28"/>
        </w:rPr>
        <w:tab/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106FB">
        <w:rPr>
          <w:rFonts w:ascii="Times New Roman" w:hAnsi="Times New Roman"/>
          <w:sz w:val="28"/>
          <w:szCs w:val="28"/>
        </w:rPr>
        <w:t>Благодаря использованию игровой технологии  процесс обучения дошкольников проходит в доступной и привлекательной форме.</w:t>
      </w:r>
      <w:r w:rsidRPr="002106FB">
        <w:rPr>
          <w:rFonts w:ascii="Times New Roman" w:hAnsi="Times New Roman"/>
          <w:sz w:val="28"/>
          <w:szCs w:val="28"/>
        </w:rPr>
        <w:tab/>
        <w:t xml:space="preserve">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106FB">
        <w:rPr>
          <w:rFonts w:ascii="Times New Roman" w:hAnsi="Times New Roman"/>
          <w:sz w:val="28"/>
          <w:szCs w:val="28"/>
        </w:rPr>
        <w:t xml:space="preserve">Основная </w:t>
      </w:r>
      <w:r w:rsidRPr="002106FB">
        <w:rPr>
          <w:rFonts w:ascii="Times New Roman" w:hAnsi="Times New Roman"/>
          <w:b/>
          <w:sz w:val="28"/>
          <w:szCs w:val="28"/>
        </w:rPr>
        <w:t>цель</w:t>
      </w:r>
      <w:r w:rsidRPr="002106FB">
        <w:rPr>
          <w:rFonts w:ascii="Times New Roman" w:hAnsi="Times New Roman"/>
          <w:sz w:val="28"/>
          <w:szCs w:val="28"/>
        </w:rPr>
        <w:t xml:space="preserve"> моего  педагогического опыта - всестороннее гармоничное развитие личности ребенка, формирование  умственных способностей и творческой активности  в процессе игровой деятельности.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106FB">
        <w:rPr>
          <w:rFonts w:ascii="Times New Roman" w:hAnsi="Times New Roman"/>
          <w:sz w:val="28"/>
          <w:szCs w:val="28"/>
        </w:rPr>
        <w:t xml:space="preserve">Также в процессе работы с детьми по развитию познавательных способностей с использованием игровых технологий стараюсь решать следующие </w:t>
      </w:r>
      <w:r w:rsidRPr="002106FB">
        <w:rPr>
          <w:rFonts w:ascii="Times New Roman" w:hAnsi="Times New Roman"/>
          <w:b/>
          <w:sz w:val="28"/>
          <w:szCs w:val="28"/>
        </w:rPr>
        <w:t>задачи</w:t>
      </w:r>
      <w:r w:rsidRPr="002106FB">
        <w:rPr>
          <w:rFonts w:ascii="Times New Roman" w:hAnsi="Times New Roman"/>
          <w:sz w:val="28"/>
          <w:szCs w:val="28"/>
        </w:rPr>
        <w:t xml:space="preserve">: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>Развивать у ребенка познавательный интерес.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>Развивать речь ребенка, конструктивные способности.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106FB">
        <w:rPr>
          <w:rFonts w:ascii="Times New Roman" w:hAnsi="Times New Roman"/>
          <w:sz w:val="28"/>
          <w:szCs w:val="28"/>
        </w:rPr>
        <w:t>Способствовать развитию тонкой моторики руки, пространственного мышления и творческого воображения, умения сравнивать, анализировать и сопоставлять.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106FB">
        <w:rPr>
          <w:rFonts w:ascii="Times New Roman" w:hAnsi="Times New Roman"/>
          <w:sz w:val="28"/>
          <w:szCs w:val="28"/>
        </w:rPr>
        <w:t>Доставлять детям радость и удовольствие от игр развивающей направленности.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106FB">
        <w:rPr>
          <w:rFonts w:ascii="Times New Roman" w:hAnsi="Times New Roman"/>
          <w:sz w:val="28"/>
          <w:szCs w:val="28"/>
        </w:rPr>
        <w:t>Повышать педагогическую компетентность родителей в интеллектуальном развитии ребенка.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106FB">
        <w:rPr>
          <w:rFonts w:ascii="Times New Roman" w:hAnsi="Times New Roman"/>
          <w:sz w:val="28"/>
          <w:szCs w:val="28"/>
        </w:rPr>
        <w:t xml:space="preserve">Для реализации поставленных задач, как в организованной обучающей деятельности, так в свободной игровой и индивидуальной работе с детьми использую следующие </w:t>
      </w:r>
      <w:r w:rsidRPr="002106FB">
        <w:rPr>
          <w:rFonts w:ascii="Times New Roman" w:hAnsi="Times New Roman"/>
          <w:b/>
          <w:sz w:val="28"/>
          <w:szCs w:val="28"/>
        </w:rPr>
        <w:t>виды развивающих игр</w:t>
      </w:r>
      <w:r w:rsidRPr="002106FB">
        <w:rPr>
          <w:rFonts w:ascii="Times New Roman" w:hAnsi="Times New Roman"/>
          <w:sz w:val="28"/>
          <w:szCs w:val="28"/>
        </w:rPr>
        <w:t>: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>- логико - математические сюжетные игры;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>- дидактические игры;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 xml:space="preserve">- игры - экспериментирования и исследовательская деятельность;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 xml:space="preserve">- </w:t>
      </w:r>
      <w:r w:rsidRPr="002106FB">
        <w:rPr>
          <w:rFonts w:ascii="Times New Roman" w:hAnsi="Times New Roman"/>
          <w:bCs/>
          <w:sz w:val="28"/>
          <w:szCs w:val="28"/>
        </w:rPr>
        <w:t>развивающие игры</w:t>
      </w:r>
      <w:r w:rsidRPr="002106FB">
        <w:rPr>
          <w:rFonts w:ascii="Times New Roman" w:hAnsi="Times New Roman"/>
          <w:sz w:val="28"/>
          <w:szCs w:val="28"/>
        </w:rPr>
        <w:t xml:space="preserve"> </w:t>
      </w:r>
      <w:r w:rsidRPr="002106FB">
        <w:rPr>
          <w:rFonts w:ascii="Times New Roman" w:hAnsi="Times New Roman"/>
          <w:bCs/>
          <w:sz w:val="28"/>
          <w:szCs w:val="28"/>
        </w:rPr>
        <w:t>В.Воскобовича,</w:t>
      </w:r>
      <w:r w:rsidRPr="002106FB">
        <w:rPr>
          <w:rFonts w:ascii="Times New Roman" w:hAnsi="Times New Roman"/>
          <w:sz w:val="28"/>
          <w:szCs w:val="28"/>
        </w:rPr>
        <w:t xml:space="preserve"> блоки Дьенеша, палочки Кюизенера,.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ab/>
        <w:t>На последних хочу остановиться несколько подробнее.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06FB">
        <w:rPr>
          <w:rFonts w:ascii="Times New Roman" w:hAnsi="Times New Roman"/>
          <w:color w:val="000000"/>
          <w:sz w:val="28"/>
          <w:szCs w:val="28"/>
        </w:rPr>
        <w:t xml:space="preserve">Развивающие игры российского инженера-физика Вячеслава </w:t>
      </w:r>
      <w:r w:rsidRPr="002106FB">
        <w:rPr>
          <w:rFonts w:ascii="Times New Roman" w:hAnsi="Times New Roman"/>
          <w:b/>
          <w:color w:val="000000"/>
          <w:sz w:val="28"/>
          <w:szCs w:val="28"/>
        </w:rPr>
        <w:t xml:space="preserve">Воскобовича </w:t>
      </w:r>
      <w:r w:rsidRPr="002106FB">
        <w:rPr>
          <w:rFonts w:ascii="Times New Roman" w:hAnsi="Times New Roman"/>
          <w:color w:val="000000"/>
          <w:sz w:val="28"/>
          <w:szCs w:val="28"/>
        </w:rPr>
        <w:t xml:space="preserve">– это игры – конструкторы и головоломки, сопровождающиеся сказочными сюжетами. «Сказочные лабиринты игры» Воскобовича - это такое сказочное пространство, в котором каждая игра имеет свою область и своего героя.  Ребёнок, слушая сказку, становится действующим лицом событий, «переживает» таинственные и весёлые сказочные приключения. Одновременно он знакомится с игрой, отвечает на поисковые вопросы, решает интеллектуальные задачи, выполняет творческие задания. </w:t>
      </w:r>
      <w:r w:rsidRPr="002106FB">
        <w:rPr>
          <w:rFonts w:ascii="Times New Roman" w:hAnsi="Times New Roman"/>
          <w:sz w:val="28"/>
          <w:szCs w:val="28"/>
        </w:rPr>
        <w:t>Ребята с удовольствием играют не с квадратами, треугольниками и трапециями, а с Нетающими Льдинками Озера Айс и разноцветными паутинками Паука Юка, не изучают дроби, а разгадывают вместе с Малышом Гео секреты Чудо-Цветика. Новое, необычное и нестандартное всегда привлекает внимание малышей и лучше запоминается.</w:t>
      </w:r>
      <w:r w:rsidRPr="002106F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106FB">
        <w:rPr>
          <w:rFonts w:ascii="Times New Roman" w:hAnsi="Times New Roman"/>
          <w:color w:val="000000"/>
          <w:sz w:val="28"/>
          <w:szCs w:val="28"/>
        </w:rPr>
        <w:t xml:space="preserve">Такие  игры развивают конструктивные способности, пространственное мышление, внимание, память, творческое воображение, мелкую моторику, умение сравнивать, анализировать и сопоставлять.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2106FB">
        <w:rPr>
          <w:rFonts w:ascii="Times New Roman" w:hAnsi="Times New Roman"/>
          <w:bCs/>
          <w:sz w:val="28"/>
          <w:szCs w:val="28"/>
        </w:rPr>
        <w:t>Наиболее полюбившиеся  нашим воспитанникам игры Воскобовича – «Геоконт», «Игровой квадрат», «Кораблик Брызг-брызг» я включаю в совместную  деятельность с детьми</w:t>
      </w:r>
      <w:r w:rsidRPr="002106FB">
        <w:rPr>
          <w:rFonts w:ascii="Times New Roman" w:hAnsi="Times New Roman"/>
          <w:sz w:val="28"/>
          <w:szCs w:val="28"/>
        </w:rPr>
        <w:t xml:space="preserve"> вне занятий, во время индивидуальной работы, а также в самостоятельной деятельности детей более старшего возраста.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2106FB">
        <w:rPr>
          <w:rFonts w:ascii="Times New Roman" w:hAnsi="Times New Roman"/>
          <w:color w:val="000000"/>
          <w:sz w:val="28"/>
          <w:szCs w:val="28"/>
        </w:rPr>
        <w:t xml:space="preserve">          Познавательный интерес, способность к творческому поиску, желание и умение учиться воспитывают у детей логические игры математического содержания. Широко известен дидактический материал, разработанный  бельгийским математиком </w:t>
      </w:r>
      <w:r w:rsidRPr="002106FB">
        <w:rPr>
          <w:rFonts w:ascii="Times New Roman" w:hAnsi="Times New Roman"/>
          <w:b/>
          <w:color w:val="000000"/>
          <w:sz w:val="28"/>
          <w:szCs w:val="28"/>
        </w:rPr>
        <w:t>Х. Кюизенером</w:t>
      </w:r>
      <w:r w:rsidRPr="002106F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106FB">
        <w:rPr>
          <w:rFonts w:ascii="Times New Roman" w:hAnsi="Times New Roman"/>
          <w:iCs/>
          <w:color w:val="000000"/>
          <w:sz w:val="28"/>
          <w:szCs w:val="28"/>
        </w:rPr>
        <w:t xml:space="preserve"> Его методика реализована в палочках, которые называются : счетные палочки, числа в цвете, цветные палочки, цветные линеечки.  Они представляют собой  10 различных по цвету и величине параллепипидов, выполненных из дерева или пластика размером от 1 до 10см и рекомендованы для занятий с детьми начиная с годовалого возраста. </w:t>
      </w:r>
      <w:r w:rsidRPr="002106FB">
        <w:rPr>
          <w:rFonts w:ascii="Times New Roman" w:hAnsi="Times New Roman"/>
          <w:color w:val="000000"/>
          <w:sz w:val="28"/>
          <w:szCs w:val="28"/>
        </w:rPr>
        <w:t>При  занятиях с палочками можно выделить два этапа: первый - палочки используются в качестве игрового материала (ребёнок играет с ними как с обычными кубиками, конструкторами и в процессе игры знакомится с размером и цветом); второй - палочки используются как пособие для маленьких математиков (ребёнок учится постигать законы мира чисел и других математических понятий).</w:t>
      </w:r>
      <w:r w:rsidRPr="002106F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06FB">
        <w:rPr>
          <w:rFonts w:ascii="Times New Roman" w:hAnsi="Times New Roman"/>
          <w:color w:val="000000"/>
          <w:sz w:val="28"/>
          <w:szCs w:val="28"/>
        </w:rPr>
        <w:tab/>
        <w:t xml:space="preserve">Палочки Кюизенера пользуются широкой популярностью не только в качестве методического материала при обучению математики, но и при обучении детей чтению и изучению языков (татарского, английского). Они помогают выделять ударные и неударные слоги, подчеркивать ритмы. Чередование длинных и коротких палочек показывает  ударение и соответственно разделяет слоги, что является эффективной техникой при обучении детей чтению.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106FB">
        <w:rPr>
          <w:rFonts w:ascii="Times New Roman" w:hAnsi="Times New Roman"/>
          <w:color w:val="000000"/>
          <w:sz w:val="28"/>
          <w:szCs w:val="28"/>
        </w:rPr>
        <w:tab/>
        <w:t>Данный метод можно также использовать и на музыкальных занятиях при освоении ритмического рисунка лю</w:t>
      </w:r>
      <w:r>
        <w:rPr>
          <w:rFonts w:ascii="Times New Roman" w:hAnsi="Times New Roman"/>
          <w:color w:val="000000"/>
          <w:sz w:val="28"/>
          <w:szCs w:val="28"/>
        </w:rPr>
        <w:t>бого музыкального произведения.</w:t>
      </w:r>
      <w:r w:rsidRPr="002106FB">
        <w:rPr>
          <w:rFonts w:ascii="Times New Roman" w:hAnsi="Times New Roman"/>
          <w:iCs/>
          <w:color w:val="000000"/>
          <w:sz w:val="28"/>
          <w:szCs w:val="28"/>
        </w:rPr>
        <w:tab/>
        <w:t xml:space="preserve">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7E7E7E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ab/>
        <w:t xml:space="preserve">Не могли не привлечь моего  внимание также логические игры венгерского педагога  З. </w:t>
      </w:r>
      <w:r w:rsidRPr="002106FB">
        <w:rPr>
          <w:rFonts w:ascii="Times New Roman" w:hAnsi="Times New Roman"/>
          <w:b/>
          <w:sz w:val="28"/>
          <w:szCs w:val="28"/>
        </w:rPr>
        <w:t xml:space="preserve">Дьенеша. </w:t>
      </w:r>
      <w:r w:rsidRPr="002106FB">
        <w:rPr>
          <w:rFonts w:ascii="Times New Roman" w:hAnsi="Times New Roman"/>
          <w:color w:val="7E7E7E"/>
          <w:sz w:val="28"/>
          <w:szCs w:val="28"/>
        </w:rPr>
        <w:t xml:space="preserve">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>Логические блоки</w:t>
      </w:r>
      <w:r w:rsidRPr="002106F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106FB">
        <w:rPr>
          <w:rFonts w:ascii="Times New Roman" w:hAnsi="Times New Roman"/>
          <w:sz w:val="28"/>
          <w:szCs w:val="28"/>
        </w:rPr>
        <w:t xml:space="preserve"> Дьенеша представляют собой набор из 48 геометрических фигур: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>а) четырех форм (круг, треугольник, квадрат, прямоугольник);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>б) трех цветов (красный, синий, желтый);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>в) двух размеров (большой, маленький);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>г) двух видов толщины (толстый, тонкий).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106FB">
        <w:rPr>
          <w:rFonts w:ascii="Times New Roman" w:hAnsi="Times New Roman"/>
          <w:sz w:val="28"/>
          <w:szCs w:val="28"/>
        </w:rPr>
        <w:t xml:space="preserve">Использование логических блоков в играх с детьми, помогает мне более эффективно реализовать программу по развитию элементарных математических представлений. С их помощью дети знакомятся с геометрическими фигурами и их свойствами: цвет, размер, форма, толщина. Учатся сравнивать, обобщать и анализировать любую информацию, что способствует развитию логического мышления.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Style w:val="apple-converted-space"/>
          <w:rFonts w:ascii="Times New Roman" w:hAnsi="Times New Roman"/>
          <w:color w:val="7E7E7E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color w:val="7E7E7E"/>
          <w:sz w:val="28"/>
          <w:szCs w:val="28"/>
        </w:rPr>
        <w:t xml:space="preserve">    </w:t>
      </w:r>
      <w:r w:rsidRPr="002548A0">
        <w:rPr>
          <w:rStyle w:val="apple-converted-space"/>
          <w:rFonts w:ascii="Times New Roman" w:hAnsi="Times New Roman"/>
          <w:color w:val="7E7E7E"/>
          <w:sz w:val="28"/>
          <w:szCs w:val="28"/>
        </w:rPr>
        <w:t xml:space="preserve"> </w:t>
      </w:r>
      <w:r w:rsidRPr="002548A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2106FB">
        <w:rPr>
          <w:rFonts w:ascii="Times New Roman" w:hAnsi="Times New Roman"/>
          <w:sz w:val="28"/>
          <w:szCs w:val="28"/>
        </w:rPr>
        <w:t xml:space="preserve">В практической работе с детьми также использую </w:t>
      </w:r>
      <w:r w:rsidRPr="002106FB">
        <w:rPr>
          <w:rFonts w:ascii="Times New Roman" w:hAnsi="Times New Roman"/>
          <w:b/>
          <w:sz w:val="28"/>
          <w:szCs w:val="28"/>
        </w:rPr>
        <w:t xml:space="preserve">уникальную серию пособий «Ломоносовская школа», </w:t>
      </w:r>
      <w:r w:rsidRPr="002106FB">
        <w:rPr>
          <w:rFonts w:ascii="Times New Roman" w:hAnsi="Times New Roman"/>
          <w:sz w:val="28"/>
          <w:szCs w:val="28"/>
        </w:rPr>
        <w:t>рассчитанную на индивидуальную работу с детьми в возрасте 3-7 лет  по разделам: ФЭМП, обучение грамоте, развитие речи, изобразительная деятельность, ознакомление с окружающим. В содержание каждого занятия входят интересные задания и задачки на развитие математических и интеллектуальных способностей дошколят, а также упражнения на развитие внимания, памяти, мышления, речи, мелкой моторики и тестовые задания для определения результативности работы педагога.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106FB">
        <w:rPr>
          <w:rFonts w:ascii="Times New Roman" w:hAnsi="Times New Roman"/>
          <w:sz w:val="28"/>
          <w:szCs w:val="28"/>
        </w:rPr>
        <w:t xml:space="preserve">Все вышеперечисленные технологии </w:t>
      </w:r>
      <w:r w:rsidRPr="002106FB">
        <w:rPr>
          <w:rFonts w:ascii="Times New Roman" w:hAnsi="Times New Roman"/>
          <w:iCs/>
          <w:color w:val="000000"/>
          <w:sz w:val="28"/>
          <w:szCs w:val="28"/>
        </w:rPr>
        <w:t>универсальны, они не вступает в противоречие ни с одной из существующих методик, а наоборот, удачно дополняют их и являются не только эффективными обучающими  методиками в сфере математических представлений, но и способствуют развитию мелкой моторики, зрительному и пространственному восприятию, стимулирует воображение, внимание, речь; развивают</w:t>
      </w:r>
      <w:r w:rsidRPr="002106FB">
        <w:rPr>
          <w:rFonts w:ascii="Times New Roman" w:hAnsi="Times New Roman"/>
          <w:sz w:val="28"/>
          <w:szCs w:val="28"/>
        </w:rPr>
        <w:t xml:space="preserve"> творческие способности, воображение, фантазию, способности к моделированию и конструированию. Таким образом, использование игровых технологий в работе с детьми способствуют решению задач практически всех образовательных областей и оказывают комплексное воздействие на всестороннее развитие личности ребенка-дошкольника.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106FB">
        <w:rPr>
          <w:rFonts w:ascii="Times New Roman" w:hAnsi="Times New Roman"/>
          <w:sz w:val="28"/>
          <w:szCs w:val="28"/>
        </w:rPr>
        <w:t>Организовать педагогический процесс, так, чтобы ребенок играл, развивался и обучался одновременно – задача достаточно сложная. Поэтому, для себя определила основные</w:t>
      </w:r>
      <w:r w:rsidRPr="002106FB">
        <w:rPr>
          <w:rFonts w:ascii="Times New Roman" w:hAnsi="Times New Roman"/>
          <w:b/>
          <w:sz w:val="28"/>
          <w:szCs w:val="28"/>
        </w:rPr>
        <w:t xml:space="preserve"> этапы</w:t>
      </w:r>
      <w:r w:rsidRPr="002106FB">
        <w:rPr>
          <w:rFonts w:ascii="Times New Roman" w:hAnsi="Times New Roman"/>
          <w:sz w:val="28"/>
          <w:szCs w:val="28"/>
        </w:rPr>
        <w:t xml:space="preserve"> решения проблемы в данном направлении: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>- изучение методической литературы; подбор необходимого методического и дидактического материала;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>- создание предметно-развивающей среды;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 xml:space="preserve">- разработка тематических планов,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>- разработка методических рекомендаций  для родителей;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>- подбор диагностического материала для выявления интеллектуального  уровня развития детей.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106FB">
        <w:rPr>
          <w:rFonts w:ascii="Times New Roman" w:hAnsi="Times New Roman"/>
          <w:sz w:val="28"/>
          <w:szCs w:val="28"/>
        </w:rPr>
        <w:t>Для практической работы с детьми в группе создана соответствующая предметно-развивающая среда, куда входит   разнообразный дидактический и наглядно-демонстрационный материал (картины, карты-схемы, настольно-печатные игры, игры на объемное и плоскостное моделирование, игры на составление целого из частей, игры-забавы, кроссворды, ребусы, и др.)      оборудован математический уголок развивающих и занимательных игр.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>и методическое обеспечение к ним. Эти игры носят яркий обучающий характер и легко вписываются в любую форму планирования.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106FB">
        <w:rPr>
          <w:rFonts w:ascii="Times New Roman" w:hAnsi="Times New Roman"/>
          <w:bCs/>
          <w:sz w:val="28"/>
          <w:szCs w:val="28"/>
        </w:rPr>
        <w:t xml:space="preserve">При  </w:t>
      </w:r>
      <w:r w:rsidRPr="002106FB">
        <w:rPr>
          <w:rFonts w:ascii="Times New Roman" w:hAnsi="Times New Roman"/>
          <w:b/>
          <w:bCs/>
          <w:sz w:val="28"/>
          <w:szCs w:val="28"/>
        </w:rPr>
        <w:t>планировании</w:t>
      </w:r>
      <w:r w:rsidRPr="002106FB">
        <w:rPr>
          <w:rFonts w:ascii="Times New Roman" w:hAnsi="Times New Roman"/>
          <w:bCs/>
          <w:sz w:val="28"/>
          <w:szCs w:val="28"/>
        </w:rPr>
        <w:t xml:space="preserve"> работы с детьми  стараюсь придерживаться следующих </w:t>
      </w:r>
      <w:r w:rsidRPr="002106FB">
        <w:rPr>
          <w:rFonts w:ascii="Times New Roman" w:hAnsi="Times New Roman"/>
          <w:b/>
          <w:bCs/>
          <w:sz w:val="28"/>
          <w:szCs w:val="28"/>
        </w:rPr>
        <w:t>принципов</w:t>
      </w:r>
      <w:r w:rsidRPr="002106FB">
        <w:rPr>
          <w:rFonts w:ascii="Times New Roman" w:hAnsi="Times New Roman"/>
          <w:bCs/>
          <w:sz w:val="28"/>
          <w:szCs w:val="28"/>
        </w:rPr>
        <w:t>: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bCs/>
          <w:sz w:val="28"/>
          <w:szCs w:val="28"/>
        </w:rPr>
        <w:t xml:space="preserve">Последовательность.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bCs/>
          <w:sz w:val="28"/>
          <w:szCs w:val="28"/>
        </w:rPr>
        <w:t xml:space="preserve">Систематичность  «от простого к сложному».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2106FB">
        <w:rPr>
          <w:rFonts w:ascii="Times New Roman" w:hAnsi="Times New Roman"/>
          <w:bCs/>
          <w:sz w:val="28"/>
          <w:szCs w:val="28"/>
        </w:rPr>
        <w:t>Учет индивидуальных и возрастных особенностей.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106FB">
        <w:rPr>
          <w:rFonts w:ascii="Times New Roman" w:hAnsi="Times New Roman"/>
          <w:sz w:val="28"/>
          <w:szCs w:val="28"/>
        </w:rPr>
        <w:t xml:space="preserve">В работе с детьми использую следующие </w:t>
      </w:r>
      <w:r w:rsidRPr="002106FB">
        <w:rPr>
          <w:rFonts w:ascii="Times New Roman" w:hAnsi="Times New Roman"/>
          <w:b/>
          <w:sz w:val="28"/>
          <w:szCs w:val="28"/>
        </w:rPr>
        <w:t>формы организации детской деятельности: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 xml:space="preserve">-  непосредственную организованную деятельность;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>- совместная игровая деятельность детей и взрослых вне занятий;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06FB">
        <w:rPr>
          <w:rFonts w:ascii="Times New Roman" w:hAnsi="Times New Roman"/>
          <w:color w:val="000000"/>
          <w:sz w:val="28"/>
          <w:szCs w:val="28"/>
        </w:rPr>
        <w:t>- самостоятельная игровая деятельность детей.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</w:t>
      </w:r>
      <w:r w:rsidRPr="002106FB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В организованной образовательной деятельности </w:t>
      </w:r>
      <w:r w:rsidRPr="002106FB">
        <w:rPr>
          <w:rFonts w:ascii="Times New Roman" w:hAnsi="Times New Roman"/>
          <w:bCs/>
          <w:iCs/>
          <w:color w:val="000000"/>
          <w:sz w:val="28"/>
          <w:szCs w:val="28"/>
        </w:rPr>
        <w:t>провожу занятия следующих видов: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06FB">
        <w:rPr>
          <w:rFonts w:ascii="Times New Roman" w:hAnsi="Times New Roman"/>
          <w:color w:val="000000"/>
          <w:sz w:val="28"/>
          <w:szCs w:val="28"/>
        </w:rPr>
        <w:t>1</w:t>
      </w:r>
      <w:r w:rsidRPr="002106FB">
        <w:rPr>
          <w:rFonts w:ascii="Times New Roman" w:hAnsi="Times New Roman"/>
          <w:b/>
          <w:sz w:val="28"/>
          <w:szCs w:val="28"/>
        </w:rPr>
        <w:t>. Занятия – сказки.</w:t>
      </w:r>
      <w:r w:rsidRPr="002106FB">
        <w:rPr>
          <w:rFonts w:ascii="Times New Roman" w:hAnsi="Times New Roman"/>
          <w:color w:val="000000"/>
          <w:sz w:val="28"/>
          <w:szCs w:val="28"/>
        </w:rPr>
        <w:t xml:space="preserve"> Этот вид занятия использую чаще всего при ознакомлении с новым материалом, особенно в работе с детьми младшего возраста. Сказочный сюжет занятия вызывает у детей устойчивый интерес, активизирует внимание, побуждают к активным действиям по освоению учебного материала.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06FB">
        <w:rPr>
          <w:rFonts w:ascii="Times New Roman" w:hAnsi="Times New Roman"/>
          <w:b/>
          <w:color w:val="000000"/>
          <w:sz w:val="28"/>
          <w:szCs w:val="28"/>
        </w:rPr>
        <w:t>2. Занятия – досуги</w:t>
      </w:r>
      <w:r w:rsidRPr="002106FB">
        <w:rPr>
          <w:rFonts w:ascii="Times New Roman" w:hAnsi="Times New Roman"/>
          <w:color w:val="000000"/>
          <w:sz w:val="28"/>
          <w:szCs w:val="28"/>
        </w:rPr>
        <w:t>. Чаще всего использую в работе с детьми более старшего возраста с целью – закрепить полученные знания, умения и навыки. Проводим викторины и досуги соревновательного характера, также инсценируем небольшие спектакли с логико-математическим содержанием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06FB">
        <w:rPr>
          <w:rFonts w:ascii="Times New Roman" w:hAnsi="Times New Roman"/>
          <w:color w:val="000000"/>
          <w:sz w:val="28"/>
          <w:szCs w:val="28"/>
        </w:rPr>
        <w:t xml:space="preserve">3. Большой интерес, как для меня, так и для моих воспитанников представляют </w:t>
      </w:r>
      <w:r w:rsidRPr="002106FB">
        <w:rPr>
          <w:rFonts w:ascii="Times New Roman" w:hAnsi="Times New Roman"/>
          <w:b/>
          <w:color w:val="000000"/>
          <w:sz w:val="28"/>
          <w:szCs w:val="28"/>
        </w:rPr>
        <w:t>интегрированные занятия</w:t>
      </w:r>
      <w:r w:rsidRPr="002106FB">
        <w:rPr>
          <w:rFonts w:ascii="Times New Roman" w:hAnsi="Times New Roman"/>
          <w:color w:val="000000"/>
          <w:sz w:val="28"/>
          <w:szCs w:val="28"/>
        </w:rPr>
        <w:t xml:space="preserve">, в процессе которых я стараюсь решать целый комплекс образовательных задач. На занятиях по математике знакомимся с целым рядом новых для детей понятий и значений. Затем  мир математических представлений незримо ассоциируем с миром природы и миром человека, что помогает не только активизировать речь  и расширять словарный запас ребенка, но и способствует развитию его кругозора в целом (занятия «Часы», «Построим дом для диких и домашних животных», «Зоопарк», «Весенняя радуга» и т.д.).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106FB">
        <w:rPr>
          <w:rFonts w:ascii="Times New Roman" w:hAnsi="Times New Roman"/>
          <w:color w:val="000000"/>
          <w:sz w:val="28"/>
          <w:szCs w:val="28"/>
        </w:rPr>
        <w:t>Осуществляя тесное взаимодействие с воспитателями и узкими специалистами ДОУ, включаем элементы игровых технологий на развитие логико-математического мышления в содержание занятий по музыкальному и физическому воспитанию, обучению детей татарскому и английскому языков, на занятия по конструированию и лепке.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06FB">
        <w:rPr>
          <w:rFonts w:ascii="Times New Roman" w:hAnsi="Times New Roman"/>
          <w:color w:val="000000"/>
          <w:sz w:val="28"/>
          <w:szCs w:val="28"/>
        </w:rPr>
        <w:t>На музыкальных занятиях: используем палочки Кюизенера для более быстрого освоения ритмического рисунка песни, закрепляем такие понятия, как ритм, темп, длительность, осваиваем, ходьбу по кругу, квадрату и т.д., знакомимся с содержанием песен и стихов, отражающим временные отрезки, часы, сутки и их части, времена года.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106FB">
        <w:rPr>
          <w:rFonts w:ascii="Times New Roman" w:hAnsi="Times New Roman"/>
          <w:color w:val="000000"/>
          <w:sz w:val="28"/>
          <w:szCs w:val="28"/>
        </w:rPr>
        <w:t>На физкультурных занятиях закрепляем математические понятия во время работы с физкультурными модулями: «Какой формы мяч, обруч? Какого размера ортопедические мячи? (</w:t>
      </w:r>
      <w:r w:rsidRPr="002106FB">
        <w:rPr>
          <w:rFonts w:ascii="Times New Roman" w:hAnsi="Times New Roman"/>
          <w:i/>
          <w:color w:val="000000"/>
          <w:sz w:val="28"/>
          <w:szCs w:val="28"/>
        </w:rPr>
        <w:t>3 вида – большой, средний, маленький</w:t>
      </w:r>
      <w:r w:rsidRPr="002106FB">
        <w:rPr>
          <w:rFonts w:ascii="Times New Roman" w:hAnsi="Times New Roman"/>
          <w:color w:val="000000"/>
          <w:sz w:val="28"/>
          <w:szCs w:val="28"/>
        </w:rPr>
        <w:t>). Во время эстафетных игр, цель которых -  развитие ловкости, выносливости, быстроты реакции, выкладываем домик для собачки из гимнастических палок, закрепляя названия геометрических фигур; овладеваем перестроениями по двойкам, тройкам, четверкам, осуществляем повороты направо, налево и т.д.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106FB">
        <w:rPr>
          <w:rFonts w:ascii="Times New Roman" w:hAnsi="Times New Roman"/>
          <w:color w:val="000000"/>
          <w:sz w:val="28"/>
          <w:szCs w:val="28"/>
        </w:rPr>
        <w:t xml:space="preserve">Каждое занятие с использование той или иной игровой технологии по ознакомлению и закреплению математических представлений и развитию логического мышления, стараюсь заканчивать конструированием или аппликацией из геометрических фигур, что способствует развитию зрительной, пространственной ориентации, художественного вкуса, творческого воображения.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106FB">
        <w:rPr>
          <w:rFonts w:ascii="Times New Roman" w:hAnsi="Times New Roman"/>
          <w:color w:val="000000"/>
          <w:sz w:val="28"/>
          <w:szCs w:val="28"/>
        </w:rPr>
        <w:t xml:space="preserve">Таким образом, в процессе организованной образовательной деятельности познавательного цикла с использований игровых технологий стараюсь решать целый комплекс образовательных и развивающих задач, входящих в содержание практически всех образовательных областей.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06FB">
        <w:rPr>
          <w:rFonts w:ascii="Times New Roman" w:hAnsi="Times New Roman"/>
          <w:sz w:val="28"/>
          <w:szCs w:val="28"/>
        </w:rPr>
        <w:t xml:space="preserve">   </w:t>
      </w:r>
      <w:r w:rsidRPr="002106FB">
        <w:rPr>
          <w:rFonts w:ascii="Times New Roman" w:hAnsi="Times New Roman"/>
          <w:sz w:val="28"/>
          <w:szCs w:val="28"/>
        </w:rPr>
        <w:tab/>
      </w:r>
      <w:r w:rsidRPr="002106FB">
        <w:rPr>
          <w:rFonts w:ascii="Times New Roman" w:hAnsi="Times New Roman"/>
          <w:b/>
          <w:bCs/>
          <w:sz w:val="28"/>
          <w:szCs w:val="28"/>
        </w:rPr>
        <w:t>В совместной деятельности с детьми</w:t>
      </w:r>
      <w:r w:rsidRPr="002106FB">
        <w:rPr>
          <w:rFonts w:ascii="Times New Roman" w:hAnsi="Times New Roman"/>
          <w:sz w:val="28"/>
          <w:szCs w:val="28"/>
        </w:rPr>
        <w:t xml:space="preserve"> вне занятий провожу игры на закрепление и знакомство с новым материалом, организую индивидуальную и предвари тельную работу с использованием выше указанных технологий.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 xml:space="preserve">  </w:t>
      </w:r>
      <w:r w:rsidRPr="002106FB">
        <w:rPr>
          <w:rFonts w:ascii="Times New Roman" w:hAnsi="Times New Roman"/>
          <w:sz w:val="28"/>
          <w:szCs w:val="28"/>
        </w:rPr>
        <w:tab/>
        <w:t xml:space="preserve">Очень важной  формой является </w:t>
      </w:r>
      <w:r w:rsidRPr="002106FB">
        <w:rPr>
          <w:rFonts w:ascii="Times New Roman" w:hAnsi="Times New Roman"/>
          <w:b/>
          <w:bCs/>
          <w:sz w:val="28"/>
          <w:szCs w:val="28"/>
        </w:rPr>
        <w:t>самостоятельная деятельности детей</w:t>
      </w:r>
      <w:r w:rsidRPr="002106FB">
        <w:rPr>
          <w:rFonts w:ascii="Times New Roman" w:hAnsi="Times New Roman"/>
          <w:sz w:val="28"/>
          <w:szCs w:val="28"/>
        </w:rPr>
        <w:t xml:space="preserve">, где дети самостоятельно закрепляют </w:t>
      </w:r>
      <w:r w:rsidRPr="002106FB">
        <w:rPr>
          <w:rFonts w:ascii="Times New Roman" w:hAnsi="Times New Roman"/>
          <w:color w:val="000000"/>
          <w:sz w:val="28"/>
          <w:szCs w:val="28"/>
        </w:rPr>
        <w:t>полученные знания, навыки, тренируют умения, совершенствуют мелкую моторику, а самое важное, у них появляется неограниченная возможность придумывать и творить.</w:t>
      </w:r>
      <w:r w:rsidRPr="002106FB">
        <w:rPr>
          <w:rFonts w:ascii="Times New Roman" w:hAnsi="Times New Roman"/>
          <w:sz w:val="28"/>
          <w:szCs w:val="28"/>
        </w:rPr>
        <w:t xml:space="preserve"> Для этого детям предлагается разнообразный строительный материал (конструирование), также охотно используются детьми  палочки Кюизенера, кубики Воскобовича, альбомы с логическими карточками Дьенеша,  и иной дидактический материал: лото, домино, авторские игры и головоломки, приготовленные руками воспитателей и родителей группы.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 xml:space="preserve">        Успех в работе по развитию детей может быть достигнут только при тесном взаимодействии </w:t>
      </w:r>
      <w:r w:rsidRPr="002106FB">
        <w:rPr>
          <w:rFonts w:ascii="Times New Roman" w:hAnsi="Times New Roman"/>
          <w:b/>
          <w:sz w:val="28"/>
          <w:szCs w:val="28"/>
        </w:rPr>
        <w:t>с родителями</w:t>
      </w:r>
      <w:r w:rsidRPr="002106FB">
        <w:rPr>
          <w:rFonts w:ascii="Times New Roman" w:hAnsi="Times New Roman"/>
          <w:sz w:val="28"/>
          <w:szCs w:val="28"/>
        </w:rPr>
        <w:t xml:space="preserve">, поскольку те знания, которые ребенок получает в детском саду, должны подкрепляться в условиях семьи.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ab/>
        <w:t xml:space="preserve">Я стараюсь активно вовлекать родителей своих воспитанников в педагогический  процесс, используя для этого самые разнообразные формы работы. </w:t>
      </w:r>
      <w:r w:rsidRPr="002106FB">
        <w:rPr>
          <w:rFonts w:ascii="Times New Roman" w:hAnsi="Times New Roman"/>
          <w:sz w:val="28"/>
          <w:szCs w:val="28"/>
        </w:rPr>
        <w:tab/>
        <w:t xml:space="preserve">Провожу  </w:t>
      </w:r>
      <w:r w:rsidRPr="002106FB">
        <w:rPr>
          <w:rFonts w:ascii="Times New Roman" w:hAnsi="Times New Roman"/>
          <w:sz w:val="28"/>
          <w:szCs w:val="28"/>
          <w:u w:val="single"/>
        </w:rPr>
        <w:t>родительские собрания</w:t>
      </w:r>
      <w:r w:rsidRPr="002106FB">
        <w:rPr>
          <w:rFonts w:ascii="Times New Roman" w:hAnsi="Times New Roman"/>
          <w:sz w:val="28"/>
          <w:szCs w:val="28"/>
        </w:rPr>
        <w:t xml:space="preserve">, где знакомлю родителей с задачами и содержанием воспитательно-образовательной работы в течение года. </w:t>
      </w:r>
      <w:r w:rsidRPr="002106FB">
        <w:rPr>
          <w:rFonts w:ascii="Times New Roman" w:hAnsi="Times New Roman"/>
          <w:sz w:val="28"/>
          <w:szCs w:val="28"/>
        </w:rPr>
        <w:tab/>
        <w:t xml:space="preserve">Оформляю в родительских уголках </w:t>
      </w:r>
      <w:r w:rsidRPr="002106FB">
        <w:rPr>
          <w:rFonts w:ascii="Times New Roman" w:hAnsi="Times New Roman"/>
          <w:sz w:val="28"/>
          <w:szCs w:val="28"/>
          <w:u w:val="single"/>
        </w:rPr>
        <w:t>консультации - памятки</w:t>
      </w:r>
      <w:r w:rsidRPr="002106FB">
        <w:rPr>
          <w:rFonts w:ascii="Times New Roman" w:hAnsi="Times New Roman"/>
          <w:sz w:val="28"/>
          <w:szCs w:val="28"/>
        </w:rPr>
        <w:t xml:space="preserve"> по использованию игровых технологий и их роли в интеллектуальном развитии ребенка. Результат -  многие родители нашей группы приобрели игры в домашнюю игротеку.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ab/>
        <w:t xml:space="preserve">Провожу в середине и конце года </w:t>
      </w:r>
      <w:r w:rsidRPr="002106FB">
        <w:rPr>
          <w:rFonts w:ascii="Times New Roman" w:hAnsi="Times New Roman"/>
          <w:sz w:val="28"/>
          <w:szCs w:val="28"/>
          <w:u w:val="single"/>
        </w:rPr>
        <w:t>открытые итоговые занятия</w:t>
      </w:r>
      <w:r w:rsidRPr="002106FB">
        <w:rPr>
          <w:rFonts w:ascii="Times New Roman" w:hAnsi="Times New Roman"/>
          <w:sz w:val="28"/>
          <w:szCs w:val="28"/>
        </w:rPr>
        <w:t xml:space="preserve"> по математическому развитию, на  которых родители видят результаты работы.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 xml:space="preserve">Руками родителей была </w:t>
      </w:r>
      <w:r w:rsidRPr="002106FB">
        <w:rPr>
          <w:rFonts w:ascii="Times New Roman" w:hAnsi="Times New Roman"/>
          <w:sz w:val="28"/>
          <w:szCs w:val="28"/>
          <w:u w:val="single"/>
        </w:rPr>
        <w:t>оформлена развивающая среда</w:t>
      </w:r>
      <w:r w:rsidRPr="002106FB">
        <w:rPr>
          <w:rFonts w:ascii="Times New Roman" w:hAnsi="Times New Roman"/>
          <w:sz w:val="28"/>
          <w:szCs w:val="28"/>
        </w:rPr>
        <w:t>,  включающая в себя серию дидактических пособий и атрибутов к развивающим играм. «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>Вместе с родителями организуем и проводим интересные досуги, математические викторины.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ab/>
      </w:r>
      <w:r w:rsidRPr="002106FB">
        <w:rPr>
          <w:rStyle w:val="c0"/>
          <w:rFonts w:ascii="Times New Roman" w:hAnsi="Times New Roman"/>
          <w:color w:val="000000"/>
          <w:sz w:val="28"/>
          <w:szCs w:val="28"/>
        </w:rPr>
        <w:t>Я провожу систематические наблюдения за развитием своих воспитанников, чтобы делать необходимые для себя выводы в целях определения и выбора наиболее эффективных и интересных форм и методов работы с детьми, раскрытия индивидуального потенциала каждого ребенка моей группы. С этой целью использую методы педагогической диагностики, предлагаемые в современных  методических пособиях: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06FB">
        <w:rPr>
          <w:rStyle w:val="c0c35"/>
          <w:rFonts w:ascii="Times New Roman" w:hAnsi="Times New Roman"/>
          <w:color w:val="000000"/>
          <w:sz w:val="28"/>
          <w:szCs w:val="28"/>
        </w:rPr>
        <w:t>- беседы;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06FB">
        <w:rPr>
          <w:rStyle w:val="c0c35"/>
          <w:rFonts w:ascii="Times New Roman" w:hAnsi="Times New Roman"/>
          <w:color w:val="000000"/>
          <w:sz w:val="28"/>
          <w:szCs w:val="28"/>
        </w:rPr>
        <w:t>- наблюдение;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06FB">
        <w:rPr>
          <w:rStyle w:val="c0c35"/>
          <w:rFonts w:ascii="Times New Roman" w:hAnsi="Times New Roman"/>
          <w:color w:val="000000"/>
          <w:sz w:val="28"/>
          <w:szCs w:val="28"/>
        </w:rPr>
        <w:t>- анализ продуктов детской деятельности;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Style w:val="c0c35"/>
          <w:rFonts w:ascii="Times New Roman" w:hAnsi="Times New Roman"/>
          <w:sz w:val="28"/>
          <w:szCs w:val="28"/>
        </w:rPr>
      </w:pPr>
      <w:r w:rsidRPr="002106FB">
        <w:rPr>
          <w:rStyle w:val="c0c35"/>
          <w:rFonts w:ascii="Times New Roman" w:hAnsi="Times New Roman"/>
          <w:color w:val="000000"/>
          <w:sz w:val="28"/>
          <w:szCs w:val="28"/>
        </w:rPr>
        <w:t>- создание диагностической ситуации;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Style w:val="c0c35"/>
          <w:rFonts w:ascii="Times New Roman" w:hAnsi="Times New Roman"/>
          <w:color w:val="000000"/>
          <w:sz w:val="28"/>
          <w:szCs w:val="28"/>
        </w:rPr>
      </w:pPr>
      <w:r w:rsidRPr="002106FB">
        <w:rPr>
          <w:rStyle w:val="c0c35"/>
          <w:rFonts w:ascii="Times New Roman" w:hAnsi="Times New Roman"/>
          <w:color w:val="000000"/>
          <w:sz w:val="28"/>
          <w:szCs w:val="28"/>
        </w:rPr>
        <w:t xml:space="preserve">- тестовые задания.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106FB">
        <w:rPr>
          <w:rFonts w:ascii="Times New Roman" w:hAnsi="Times New Roman"/>
          <w:bCs/>
          <w:sz w:val="28"/>
          <w:szCs w:val="28"/>
        </w:rPr>
        <w:t xml:space="preserve">Сравнительный анализ за 2 года  демонстрирует положительную динамику роста интеллектуального развития детей.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06FB">
        <w:rPr>
          <w:rFonts w:ascii="Times New Roman" w:hAnsi="Times New Roman"/>
          <w:b/>
          <w:bCs/>
          <w:sz w:val="28"/>
          <w:szCs w:val="28"/>
        </w:rPr>
        <w:t xml:space="preserve">Результаты  диагностики  по математическому   развитию  детей  </w:t>
      </w:r>
    </w:p>
    <w:p w:rsidR="00321C6A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106FB">
        <w:rPr>
          <w:rFonts w:ascii="Times New Roman" w:hAnsi="Times New Roman"/>
          <w:bCs/>
          <w:sz w:val="28"/>
          <w:szCs w:val="28"/>
        </w:rPr>
        <w:t>за   2012-2013, 2013-2014  учебные года.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Style w:val="c0c35"/>
          <w:rFonts w:ascii="Times New Roman" w:hAnsi="Times New Roman"/>
          <w:color w:val="000000"/>
          <w:sz w:val="28"/>
          <w:szCs w:val="28"/>
        </w:rPr>
      </w:pP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2106FB">
        <w:rPr>
          <w:rFonts w:ascii="Times New Roman" w:hAnsi="Times New Roman"/>
          <w:b/>
          <w:sz w:val="28"/>
          <w:szCs w:val="28"/>
        </w:rPr>
        <w:t xml:space="preserve"> Уровень интеллектуального развития дошкольников.  (</w:t>
      </w:r>
      <w:r w:rsidRPr="002106FB">
        <w:rPr>
          <w:rFonts w:ascii="Times New Roman" w:hAnsi="Times New Roman"/>
          <w:i/>
          <w:sz w:val="28"/>
          <w:szCs w:val="28"/>
        </w:rPr>
        <w:t>графики</w:t>
      </w:r>
      <w:r w:rsidRPr="002106FB">
        <w:rPr>
          <w:rFonts w:ascii="Times New Roman" w:hAnsi="Times New Roman"/>
          <w:b/>
          <w:sz w:val="28"/>
          <w:szCs w:val="28"/>
        </w:rPr>
        <w:t>)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ab/>
        <w:t xml:space="preserve">Результатом работы с детьми по познавательному и интеллектуально-творческому развитию с использованием современных методик и технологий является качественная подготовка детей к обучению в школе. Наши выпускники  поступают не только в обычные общеобразовательные школы, но и школы, гимназии и экспериментальные классы с математическим и иными профильными уклонами с усиленным образовательным содержанием. </w:t>
      </w:r>
      <w:r w:rsidRPr="002106FB">
        <w:rPr>
          <w:rFonts w:ascii="Times New Roman" w:hAnsi="Times New Roman"/>
          <w:sz w:val="28"/>
          <w:szCs w:val="28"/>
        </w:rPr>
        <w:tab/>
        <w:t xml:space="preserve">Кроме того мониторинг успеваемости в начальной школе показывает, что более 90% наших выпускников учатся на «хорошо» и «отлично», что доставляет мне истинную радость. 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 xml:space="preserve">          Еще А.С.Макаренко подчеркивал: «Истинным стимулом человеческой жизни является завтрашняя радость. В педагогической технике эта завтрашняя радость является одной из важнейших объектов работы».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106FB">
        <w:rPr>
          <w:rFonts w:ascii="Times New Roman" w:hAnsi="Times New Roman"/>
          <w:sz w:val="28"/>
          <w:szCs w:val="28"/>
        </w:rPr>
        <w:t xml:space="preserve"> Создавать радость, дарить ее своим воспитанникам – казалось бы, простая, но такая важная задача для каждого педагога. 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>« Я смысл этой жизни вижу в том,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>Чтоб, не жалея ни души, ни тела,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>Любить, идти вперед и делать дело,</w:t>
      </w:r>
    </w:p>
    <w:p w:rsidR="00321C6A" w:rsidRPr="002106FB" w:rsidRDefault="00321C6A" w:rsidP="002106FB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6FB">
        <w:rPr>
          <w:rFonts w:ascii="Times New Roman" w:hAnsi="Times New Roman"/>
          <w:sz w:val="28"/>
          <w:szCs w:val="28"/>
        </w:rPr>
        <w:t>Себя не оставляя на потом!»</w:t>
      </w:r>
    </w:p>
    <w:sectPr w:rsidR="00321C6A" w:rsidRPr="002106FB" w:rsidSect="002106FB">
      <w:pgSz w:w="11906" w:h="16838"/>
      <w:pgMar w:top="107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AAC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B983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80F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E5E0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2A9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04D7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F8EC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98D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8F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4EA3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B00D8"/>
    <w:multiLevelType w:val="hybridMultilevel"/>
    <w:tmpl w:val="3FD071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71D0732"/>
    <w:multiLevelType w:val="hybridMultilevel"/>
    <w:tmpl w:val="788A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528D3"/>
    <w:multiLevelType w:val="hybridMultilevel"/>
    <w:tmpl w:val="A0C88D6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7109A6"/>
    <w:multiLevelType w:val="hybridMultilevel"/>
    <w:tmpl w:val="B48C05BE"/>
    <w:lvl w:ilvl="0" w:tplc="B77E11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00C3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EE64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EE3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6034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864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24B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DE60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609F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C75CB2"/>
    <w:multiLevelType w:val="hybridMultilevel"/>
    <w:tmpl w:val="D8968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65103"/>
    <w:multiLevelType w:val="hybridMultilevel"/>
    <w:tmpl w:val="4942D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991310"/>
    <w:multiLevelType w:val="hybridMultilevel"/>
    <w:tmpl w:val="DF485C42"/>
    <w:lvl w:ilvl="0" w:tplc="B840F7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305B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A0F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AC0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809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7C61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1E42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9E9C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FE69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13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386"/>
    <w:rsid w:val="00020F1E"/>
    <w:rsid w:val="000313F4"/>
    <w:rsid w:val="00037C0E"/>
    <w:rsid w:val="0006739F"/>
    <w:rsid w:val="00082D11"/>
    <w:rsid w:val="000A0BF8"/>
    <w:rsid w:val="000D4D63"/>
    <w:rsid w:val="00110839"/>
    <w:rsid w:val="00111BBB"/>
    <w:rsid w:val="00117809"/>
    <w:rsid w:val="00130EF0"/>
    <w:rsid w:val="00161536"/>
    <w:rsid w:val="00186F60"/>
    <w:rsid w:val="00187AF1"/>
    <w:rsid w:val="001B2AFA"/>
    <w:rsid w:val="001E7D47"/>
    <w:rsid w:val="00202E4D"/>
    <w:rsid w:val="002106FB"/>
    <w:rsid w:val="002273B1"/>
    <w:rsid w:val="002548A0"/>
    <w:rsid w:val="0025634A"/>
    <w:rsid w:val="002844CD"/>
    <w:rsid w:val="002853F7"/>
    <w:rsid w:val="00293171"/>
    <w:rsid w:val="002A1950"/>
    <w:rsid w:val="002E14D8"/>
    <w:rsid w:val="002F2D83"/>
    <w:rsid w:val="003046B8"/>
    <w:rsid w:val="00321C6A"/>
    <w:rsid w:val="003971C3"/>
    <w:rsid w:val="003A186A"/>
    <w:rsid w:val="003A691E"/>
    <w:rsid w:val="003B1586"/>
    <w:rsid w:val="003B52AD"/>
    <w:rsid w:val="003D1FC4"/>
    <w:rsid w:val="003D3EFF"/>
    <w:rsid w:val="003E2447"/>
    <w:rsid w:val="003E29E4"/>
    <w:rsid w:val="004377EA"/>
    <w:rsid w:val="004679BC"/>
    <w:rsid w:val="004C3331"/>
    <w:rsid w:val="004D3F7C"/>
    <w:rsid w:val="004E66AA"/>
    <w:rsid w:val="005029EF"/>
    <w:rsid w:val="0050384C"/>
    <w:rsid w:val="00524060"/>
    <w:rsid w:val="005508C8"/>
    <w:rsid w:val="00552073"/>
    <w:rsid w:val="00554EE4"/>
    <w:rsid w:val="00582DF2"/>
    <w:rsid w:val="00596788"/>
    <w:rsid w:val="005A7B55"/>
    <w:rsid w:val="005C5EE3"/>
    <w:rsid w:val="005C7312"/>
    <w:rsid w:val="005D7F19"/>
    <w:rsid w:val="0063425A"/>
    <w:rsid w:val="006432D1"/>
    <w:rsid w:val="00645AB3"/>
    <w:rsid w:val="006A72D9"/>
    <w:rsid w:val="006C5101"/>
    <w:rsid w:val="006D4510"/>
    <w:rsid w:val="006E6BA0"/>
    <w:rsid w:val="006F1234"/>
    <w:rsid w:val="007513C3"/>
    <w:rsid w:val="00794054"/>
    <w:rsid w:val="007B3DEB"/>
    <w:rsid w:val="007E6B50"/>
    <w:rsid w:val="008309B6"/>
    <w:rsid w:val="008419FB"/>
    <w:rsid w:val="008466D4"/>
    <w:rsid w:val="008B2C16"/>
    <w:rsid w:val="008B2E52"/>
    <w:rsid w:val="008B48ED"/>
    <w:rsid w:val="00915F02"/>
    <w:rsid w:val="00925AD3"/>
    <w:rsid w:val="009A4E2F"/>
    <w:rsid w:val="009A5253"/>
    <w:rsid w:val="009E0872"/>
    <w:rsid w:val="009E3750"/>
    <w:rsid w:val="00A26A83"/>
    <w:rsid w:val="00A31CDA"/>
    <w:rsid w:val="00A37359"/>
    <w:rsid w:val="00A6258A"/>
    <w:rsid w:val="00A66A0C"/>
    <w:rsid w:val="00A87B31"/>
    <w:rsid w:val="00A96141"/>
    <w:rsid w:val="00A97B43"/>
    <w:rsid w:val="00AF22D6"/>
    <w:rsid w:val="00AF560F"/>
    <w:rsid w:val="00B00832"/>
    <w:rsid w:val="00B01386"/>
    <w:rsid w:val="00B34FCB"/>
    <w:rsid w:val="00B3600C"/>
    <w:rsid w:val="00B47F03"/>
    <w:rsid w:val="00B957BC"/>
    <w:rsid w:val="00C12176"/>
    <w:rsid w:val="00C20F61"/>
    <w:rsid w:val="00C54808"/>
    <w:rsid w:val="00C818E8"/>
    <w:rsid w:val="00C835ED"/>
    <w:rsid w:val="00CB5F50"/>
    <w:rsid w:val="00CB63A7"/>
    <w:rsid w:val="00CD4D82"/>
    <w:rsid w:val="00CE1D8B"/>
    <w:rsid w:val="00D01239"/>
    <w:rsid w:val="00D106CA"/>
    <w:rsid w:val="00D26775"/>
    <w:rsid w:val="00D430BA"/>
    <w:rsid w:val="00D509CD"/>
    <w:rsid w:val="00D52FE7"/>
    <w:rsid w:val="00D5583A"/>
    <w:rsid w:val="00D65235"/>
    <w:rsid w:val="00E15F4D"/>
    <w:rsid w:val="00EA692F"/>
    <w:rsid w:val="00EA7CD1"/>
    <w:rsid w:val="00EF1FCE"/>
    <w:rsid w:val="00EF70C1"/>
    <w:rsid w:val="00F1746C"/>
    <w:rsid w:val="00F23B8C"/>
    <w:rsid w:val="00F32692"/>
    <w:rsid w:val="00F365DA"/>
    <w:rsid w:val="00F40621"/>
    <w:rsid w:val="00F50E97"/>
    <w:rsid w:val="00F702F5"/>
    <w:rsid w:val="00F82AA3"/>
    <w:rsid w:val="00F947DD"/>
    <w:rsid w:val="00FA7F6F"/>
    <w:rsid w:val="00FF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EE3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6A0C"/>
    <w:pPr>
      <w:keepNext/>
      <w:spacing w:before="240" w:after="60" w:line="240" w:lineRule="auto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A66A0C"/>
    <w:rPr>
      <w:rFonts w:cs="Times New Roman"/>
      <w:b/>
      <w:bCs/>
      <w:sz w:val="28"/>
      <w:szCs w:val="28"/>
      <w:lang w:val="en-US"/>
    </w:rPr>
  </w:style>
  <w:style w:type="paragraph" w:styleId="NormalWeb">
    <w:name w:val="Normal (Web)"/>
    <w:basedOn w:val="Normal"/>
    <w:uiPriority w:val="99"/>
    <w:rsid w:val="00B0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B01386"/>
    <w:rPr>
      <w:rFonts w:cs="Times New Roman"/>
      <w:i/>
      <w:iCs/>
    </w:rPr>
  </w:style>
  <w:style w:type="paragraph" w:customStyle="1" w:styleId="1">
    <w:name w:val="Без интервала1"/>
    <w:basedOn w:val="Normal"/>
    <w:uiPriority w:val="99"/>
    <w:rsid w:val="00202E4D"/>
    <w:pPr>
      <w:spacing w:after="0" w:line="240" w:lineRule="auto"/>
    </w:pPr>
    <w:rPr>
      <w:rFonts w:eastAsia="Times New Roman"/>
      <w:sz w:val="24"/>
      <w:szCs w:val="32"/>
      <w:lang w:val="en-US"/>
    </w:rPr>
  </w:style>
  <w:style w:type="paragraph" w:styleId="NoSpacing">
    <w:name w:val="No Spacing"/>
    <w:basedOn w:val="Normal"/>
    <w:uiPriority w:val="99"/>
    <w:qFormat/>
    <w:rsid w:val="007513C3"/>
    <w:pPr>
      <w:spacing w:after="0" w:line="240" w:lineRule="auto"/>
    </w:pPr>
    <w:rPr>
      <w:sz w:val="24"/>
      <w:szCs w:val="32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F82AA3"/>
    <w:rPr>
      <w:rFonts w:cs="Times New Roman"/>
    </w:rPr>
  </w:style>
  <w:style w:type="character" w:customStyle="1" w:styleId="c0">
    <w:name w:val="c0"/>
    <w:basedOn w:val="DefaultParagraphFont"/>
    <w:uiPriority w:val="99"/>
    <w:rsid w:val="00F702F5"/>
    <w:rPr>
      <w:rFonts w:cs="Times New Roman"/>
    </w:rPr>
  </w:style>
  <w:style w:type="character" w:customStyle="1" w:styleId="c0c35">
    <w:name w:val="c0 c35"/>
    <w:basedOn w:val="DefaultParagraphFont"/>
    <w:uiPriority w:val="99"/>
    <w:rsid w:val="00F702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37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060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A961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l">
    <w:name w:val="jl"/>
    <w:basedOn w:val="Normal"/>
    <w:uiPriority w:val="99"/>
    <w:rsid w:val="007B3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Normal"/>
    <w:uiPriority w:val="99"/>
    <w:rsid w:val="00E15F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C1217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1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5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5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660</TotalTime>
  <Pages>11</Pages>
  <Words>2738</Words>
  <Characters>15607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Альбина</cp:lastModifiedBy>
  <cp:revision>31</cp:revision>
  <cp:lastPrinted>2015-02-04T09:55:00Z</cp:lastPrinted>
  <dcterms:created xsi:type="dcterms:W3CDTF">2015-02-03T17:26:00Z</dcterms:created>
  <dcterms:modified xsi:type="dcterms:W3CDTF">2015-02-06T15:07:00Z</dcterms:modified>
</cp:coreProperties>
</file>